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612AB" w:rsidRDefault="0037305F" w:rsidP="0037305F">
      <w:pPr>
        <w:spacing w:before="0" w:after="0" w:line="240" w:lineRule="auto"/>
        <w:ind w:left="0" w:right="0" w:firstLine="0"/>
        <w:jc w:val="center"/>
        <w:rPr>
          <w:b/>
          <w:bCs/>
        </w:rPr>
      </w:pPr>
      <w:r w:rsidRPr="0037305F">
        <w:rPr>
          <w:b/>
          <w:bCs/>
        </w:rPr>
        <w:t>ТЕОРМИН МАТАН</w:t>
      </w:r>
    </w:p>
    <w:p w:rsidR="0037305F" w:rsidRDefault="0037305F" w:rsidP="0037305F">
      <w:pPr>
        <w:spacing w:before="0" w:after="0" w:line="240" w:lineRule="auto"/>
        <w:ind w:left="0" w:right="0" w:firstLine="0"/>
        <w:jc w:val="left"/>
        <w:rPr>
          <w:i/>
          <w:iCs/>
        </w:rPr>
      </w:pPr>
      <w:r w:rsidRPr="0037305F">
        <w:rPr>
          <w:i/>
          <w:iCs/>
        </w:rPr>
        <w:t>Определения:</w:t>
      </w:r>
    </w:p>
    <w:p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t>1.</w:t>
      </w:r>
      <w:r w:rsidR="009943FB" w:rsidRPr="009943FB">
        <w:rPr>
          <w:rFonts w:ascii="Roboto" w:hAnsi="Roboto"/>
          <w:color w:val="000000"/>
          <w:sz w:val="22"/>
          <w:szCs w:val="22"/>
        </w:rPr>
        <w:t xml:space="preserve"> </w:t>
      </w:r>
      <w:r w:rsidR="009943FB" w:rsidRPr="009943FB">
        <w:t>Аксиома непрерывности (полноты) множества R</w:t>
      </w:r>
    </w:p>
    <w:p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t xml:space="preserve"> </w:t>
      </w:r>
      <w:r w:rsidRPr="0037305F">
        <w:drawing>
          <wp:inline distT="0" distB="0" distL="0" distR="0" wp14:anchorId="78A92685" wp14:editId="659F3C5A">
            <wp:extent cx="5303520" cy="1104357"/>
            <wp:effectExtent l="0" t="0" r="5080" b="635"/>
            <wp:docPr id="1026960541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60541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63569" cy="111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F" w:rsidRDefault="0037305F" w:rsidP="0037305F">
      <w:pPr>
        <w:spacing w:before="0" w:after="0" w:line="240" w:lineRule="auto"/>
        <w:ind w:left="0" w:right="0" w:firstLine="0"/>
        <w:jc w:val="left"/>
      </w:pPr>
      <w:r>
        <w:t xml:space="preserve">2. </w:t>
      </w:r>
      <w:r w:rsidR="009943FB">
        <w:t>Индуктивное множество</w:t>
      </w:r>
    </w:p>
    <w:p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drawing>
          <wp:inline distT="0" distB="0" distL="0" distR="0" wp14:anchorId="5520E418" wp14:editId="507C1056">
            <wp:extent cx="4497185" cy="1040770"/>
            <wp:effectExtent l="0" t="0" r="0" b="635"/>
            <wp:docPr id="106331307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1307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6127" cy="10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F" w:rsidRDefault="0037305F" w:rsidP="0037305F">
      <w:pPr>
        <w:spacing w:before="0" w:after="0" w:line="240" w:lineRule="auto"/>
        <w:ind w:left="0" w:right="0" w:firstLine="0"/>
        <w:jc w:val="left"/>
      </w:pPr>
      <w:r>
        <w:t xml:space="preserve">3. </w:t>
      </w:r>
      <w:r w:rsidR="009943FB" w:rsidRPr="009943FB">
        <w:t>Множество натуральных чисел</w:t>
      </w:r>
    </w:p>
    <w:p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drawing>
          <wp:inline distT="0" distB="0" distL="0" distR="0" wp14:anchorId="04F995AE" wp14:editId="6061DFBB">
            <wp:extent cx="5345083" cy="561648"/>
            <wp:effectExtent l="0" t="0" r="1905" b="0"/>
            <wp:docPr id="188589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6656" cy="5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F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2CB903AE" wp14:editId="53771B81">
            <wp:extent cx="5345083" cy="254256"/>
            <wp:effectExtent l="0" t="0" r="0" b="0"/>
            <wp:docPr id="1794167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7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615" cy="2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4. </w:t>
      </w:r>
      <w:r w:rsidR="009943FB" w:rsidRPr="009943FB">
        <w:t>Расширенное множество R</w:t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04BBE1C0" wp14:editId="675F49C6">
            <wp:extent cx="4655127" cy="2615430"/>
            <wp:effectExtent l="0" t="0" r="0" b="1270"/>
            <wp:docPr id="18470437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437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4641" cy="26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5. </w:t>
      </w:r>
      <w:r w:rsidR="009943FB" w:rsidRPr="009943FB">
        <w:t>Окрестность и проколотая окрестность точки</w:t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6988F031" wp14:editId="17423BE2">
            <wp:extent cx="5004261" cy="649939"/>
            <wp:effectExtent l="0" t="0" r="0" b="0"/>
            <wp:docPr id="200044260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4260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2286" cy="66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04BCCBDC" wp14:editId="27521D8C">
            <wp:extent cx="5003800" cy="574996"/>
            <wp:effectExtent l="0" t="0" r="0" b="0"/>
            <wp:docPr id="2056390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903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076" cy="5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6. </w:t>
      </w:r>
      <w:r w:rsidR="009943FB" w:rsidRPr="009943FB">
        <w:t>Окрестности элементов +</w:t>
      </w:r>
      <w:proofErr w:type="spellStart"/>
      <w:r w:rsidR="009943FB" w:rsidRPr="009943FB">
        <w:t>оо</w:t>
      </w:r>
      <w:proofErr w:type="spellEnd"/>
      <w:r w:rsidR="009943FB" w:rsidRPr="009943FB">
        <w:t xml:space="preserve"> и -</w:t>
      </w:r>
      <w:proofErr w:type="spellStart"/>
      <w:r w:rsidR="009943FB" w:rsidRPr="009943FB">
        <w:t>оо</w:t>
      </w:r>
      <w:proofErr w:type="spellEnd"/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7624439D" wp14:editId="03C6E0DC">
            <wp:extent cx="4696690" cy="776673"/>
            <wp:effectExtent l="0" t="0" r="2540" b="0"/>
            <wp:docPr id="70568132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8132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5389" cy="79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lastRenderedPageBreak/>
        <w:drawing>
          <wp:inline distT="0" distB="0" distL="0" distR="0" wp14:anchorId="12CD7262" wp14:editId="32D0858C">
            <wp:extent cx="4821381" cy="571557"/>
            <wp:effectExtent l="0" t="0" r="5080" b="0"/>
            <wp:docPr id="746077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77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478" cy="59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7. </w:t>
      </w:r>
      <w:r w:rsidR="009943FB" w:rsidRPr="009943FB">
        <w:t>Ограниченность множества сверху, верхняя граница</w:t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366644AB" wp14:editId="186E3AB3">
            <wp:extent cx="4879570" cy="982173"/>
            <wp:effectExtent l="0" t="0" r="0" b="0"/>
            <wp:docPr id="152223836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3836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8733" cy="9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8. </w:t>
      </w:r>
      <w:r w:rsidR="009943FB" w:rsidRPr="009943FB">
        <w:t>Ограниченность множества снизу, нижняя граница</w:t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21903533" wp14:editId="51C0C65F">
            <wp:extent cx="4820920" cy="814223"/>
            <wp:effectExtent l="0" t="0" r="5080" b="0"/>
            <wp:docPr id="867150119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50119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8171" cy="83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9. </w:t>
      </w:r>
      <w:r w:rsidR="009943FB" w:rsidRPr="009943FB">
        <w:t>Ограниченное множество</w:t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15BD670A" wp14:editId="61833511">
            <wp:extent cx="4729941" cy="915652"/>
            <wp:effectExtent l="0" t="0" r="0" b="0"/>
            <wp:docPr id="129865450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5450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6980" cy="92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10. </w:t>
      </w:r>
      <w:r w:rsidR="009943FB" w:rsidRPr="009943FB">
        <w:t>Максимальный и минимальный элемент множества</w:t>
      </w:r>
    </w:p>
    <w:p w:rsidR="00665902" w:rsidRP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43BDE220" wp14:editId="7AC89FE4">
            <wp:extent cx="4729480" cy="1617780"/>
            <wp:effectExtent l="0" t="0" r="0" b="0"/>
            <wp:docPr id="49112444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444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646" cy="16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F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11, 12. </w:t>
      </w:r>
      <w:r w:rsidR="009943FB" w:rsidRPr="009943FB">
        <w:t>Точная верхняя</w:t>
      </w:r>
      <w:r w:rsidR="009943FB">
        <w:t xml:space="preserve"> (нижняя)</w:t>
      </w:r>
      <w:r w:rsidR="009943FB" w:rsidRPr="009943FB">
        <w:t xml:space="preserve"> грань</w:t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7F322762" wp14:editId="6198A2D9">
            <wp:extent cx="4729480" cy="329551"/>
            <wp:effectExtent l="0" t="0" r="0" b="1270"/>
            <wp:docPr id="149080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7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3818" cy="34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drawing>
          <wp:inline distT="0" distB="0" distL="0" distR="0" wp14:anchorId="3EDE7D8B" wp14:editId="25B6358E">
            <wp:extent cx="4744181" cy="799234"/>
            <wp:effectExtent l="0" t="0" r="0" b="1270"/>
            <wp:docPr id="1924310599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10599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8954" cy="8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02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13. </w:t>
      </w:r>
      <w:r w:rsidR="009943FB" w:rsidRPr="009943FB">
        <w:t>Целая и дробная части числа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3FC071CE" wp14:editId="164BB2F8">
            <wp:extent cx="4744085" cy="429529"/>
            <wp:effectExtent l="0" t="0" r="0" b="2540"/>
            <wp:docPr id="1637791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91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2989" cy="44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46CAD2AB" wp14:editId="2B9067EC">
            <wp:extent cx="4744085" cy="596877"/>
            <wp:effectExtent l="0" t="0" r="0" b="635"/>
            <wp:docPr id="69084057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4057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7831" cy="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14. </w:t>
      </w:r>
      <w:r w:rsidR="009943FB" w:rsidRPr="009943FB">
        <w:t>Последовательность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4E0B895B" wp14:editId="6948DF3A">
            <wp:extent cx="4744085" cy="429021"/>
            <wp:effectExtent l="0" t="0" r="0" b="3175"/>
            <wp:docPr id="1903172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720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6764" cy="4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15. </w:t>
      </w:r>
      <w:r w:rsidR="009943FB" w:rsidRPr="009943FB">
        <w:t>Предел последовательности на языке неравенств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2390556F" wp14:editId="426682B6">
            <wp:extent cx="5170257" cy="1421476"/>
            <wp:effectExtent l="0" t="0" r="0" b="1270"/>
            <wp:docPr id="187051990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1990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8268" cy="14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16. </w:t>
      </w:r>
      <w:r w:rsidR="009943FB" w:rsidRPr="009943FB">
        <w:t>Сходящаяся последовательность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191DF3EA" wp14:editId="14CE5845">
            <wp:extent cx="5170170" cy="636116"/>
            <wp:effectExtent l="0" t="0" r="0" b="0"/>
            <wp:docPr id="1028072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72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0775" cy="64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17. </w:t>
      </w:r>
      <w:r w:rsidR="009943FB" w:rsidRPr="009943FB">
        <w:t>Бесконечные пределы последовательностей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29563159" wp14:editId="20BF056D">
            <wp:extent cx="5012574" cy="2128268"/>
            <wp:effectExtent l="0" t="0" r="4445" b="5715"/>
            <wp:docPr id="191473823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3823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4469" cy="21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18. </w:t>
      </w:r>
      <w:r w:rsidR="009943FB" w:rsidRPr="009943FB">
        <w:t>Возрастающая и строго возрастающая последовательности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57AE5875" wp14:editId="24847006">
            <wp:extent cx="5012055" cy="1351192"/>
            <wp:effectExtent l="0" t="0" r="0" b="0"/>
            <wp:docPr id="188055955" name="Рисунок 1" descr="Изображение выглядит как текст, Шрифт, алгеб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5955" name="Рисунок 1" descr="Изображение выглядит как текст, Шрифт, алгебра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4138" cy="13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19. </w:t>
      </w:r>
      <w:r w:rsidR="009943FB" w:rsidRPr="009943FB">
        <w:t>Убывающая и строго убывающая последовательности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410B9618" wp14:editId="55F68DA8">
            <wp:extent cx="5012055" cy="1139565"/>
            <wp:effectExtent l="0" t="0" r="4445" b="3810"/>
            <wp:docPr id="120592241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2241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3478" cy="11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20. </w:t>
      </w:r>
      <w:r w:rsidR="009943FB" w:rsidRPr="009943FB">
        <w:t>Подпоследовательность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335B22C6" wp14:editId="717AEBB3">
            <wp:extent cx="4887883" cy="1297339"/>
            <wp:effectExtent l="0" t="0" r="1905" b="0"/>
            <wp:docPr id="535007329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07329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8566" cy="13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21. </w:t>
      </w:r>
      <w:r w:rsidR="009943FB" w:rsidRPr="009943FB">
        <w:t>Частичные пределы последовательности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69F35C37" wp14:editId="514EF651">
            <wp:extent cx="5742465" cy="689956"/>
            <wp:effectExtent l="0" t="0" r="0" b="0"/>
            <wp:docPr id="1905061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619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1801" cy="7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22. </w:t>
      </w:r>
      <w:r w:rsidR="009943FB" w:rsidRPr="009943FB">
        <w:t>Верхний и нижний пределы последовательности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67FBF756" wp14:editId="3FBB67D4">
            <wp:extent cx="5095701" cy="1245190"/>
            <wp:effectExtent l="0" t="0" r="0" b="0"/>
            <wp:docPr id="13318904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904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3647" cy="12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23. </w:t>
      </w:r>
      <w:r w:rsidR="009943FB" w:rsidRPr="009943FB">
        <w:t>Фундаментальная последовательность</w:t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drawing>
          <wp:inline distT="0" distB="0" distL="0" distR="0" wp14:anchorId="47D4C672" wp14:editId="37DCE1FB">
            <wp:extent cx="5012574" cy="771578"/>
            <wp:effectExtent l="0" t="0" r="4445" b="3175"/>
            <wp:docPr id="41120220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220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7128" cy="7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24. </w:t>
      </w:r>
      <w:r w:rsidR="009943FB" w:rsidRPr="009943FB">
        <w:t>Предельная точка множества</w:t>
      </w:r>
    </w:p>
    <w:p w:rsidR="0067108C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7DC3D358" wp14:editId="76D41796">
            <wp:extent cx="4887883" cy="872033"/>
            <wp:effectExtent l="0" t="0" r="1905" b="4445"/>
            <wp:docPr id="24626081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6081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7164" cy="89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25. </w:t>
      </w:r>
      <w:r w:rsidRPr="009943FB">
        <w:t>Предел функции по Коши на языке неравенств</w:t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5F2C91BC" wp14:editId="47A1A9F5">
            <wp:extent cx="4829694" cy="1397539"/>
            <wp:effectExtent l="0" t="0" r="0" b="0"/>
            <wp:docPr id="104661851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851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1035" cy="14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26. </w:t>
      </w:r>
      <w:r w:rsidRPr="009943FB">
        <w:t>Бесконечные пределы функции в конечной точке (на языке неравенств)</w:t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3C7678D8" wp14:editId="4883C516">
            <wp:extent cx="5012055" cy="1061881"/>
            <wp:effectExtent l="0" t="0" r="4445" b="5080"/>
            <wp:docPr id="1947590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902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582" cy="106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Обозначают: </w:t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0DC4A51C" wp14:editId="08F0C1D4">
            <wp:extent cx="2278721" cy="357447"/>
            <wp:effectExtent l="0" t="0" r="0" b="0"/>
            <wp:docPr id="1534168889" name="Рисунок 1" descr="Изображение выглядит как текст, Шриф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68889" name="Рисунок 1" descr="Изображение выглядит как текст, Шрифт, белый, каллиграф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2164" cy="3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>27. (</w:t>
      </w:r>
      <w:r w:rsidRPr="009943FB">
        <w:t>Конечные пределы функции в бесконечных элементах (на языке неравенств)</w:t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619E8398" wp14:editId="70257A1F">
            <wp:extent cx="4962698" cy="1412685"/>
            <wp:effectExtent l="0" t="0" r="3175" b="0"/>
            <wp:docPr id="7427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3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7696" cy="14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>Обозначают:</w:t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1EB94E4F" wp14:editId="37B62E36">
            <wp:extent cx="2959330" cy="402748"/>
            <wp:effectExtent l="0" t="0" r="0" b="3810"/>
            <wp:docPr id="1927069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697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8368" cy="4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3FB">
        <w:drawing>
          <wp:inline distT="0" distB="0" distL="0" distR="0" wp14:anchorId="5B33335B" wp14:editId="564CE905">
            <wp:extent cx="2676698" cy="409788"/>
            <wp:effectExtent l="0" t="0" r="3175" b="0"/>
            <wp:docPr id="1372411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111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2145" cy="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28. </w:t>
      </w:r>
      <w:r w:rsidRPr="009943FB">
        <w:t>Определение предела по Гейне</w:t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0F83F2F1" wp14:editId="1DDEB243">
            <wp:extent cx="4754880" cy="1759128"/>
            <wp:effectExtent l="0" t="0" r="0" b="6350"/>
            <wp:docPr id="95449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954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8581" cy="17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8C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29. </w:t>
      </w:r>
      <w:r w:rsidRPr="009943FB">
        <w:t>Возрастающая и строго возрастающая функция</w:t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70ACEDC5" wp14:editId="6C9F37C9">
            <wp:extent cx="4505498" cy="1335515"/>
            <wp:effectExtent l="0" t="0" r="3175" b="0"/>
            <wp:docPr id="71705419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5419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761" cy="134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30. </w:t>
      </w:r>
      <w:r w:rsidRPr="009943FB">
        <w:t>Убывающая и строго убывающая функция</w:t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5C599204" wp14:editId="10656C7C">
            <wp:extent cx="4422370" cy="1167165"/>
            <wp:effectExtent l="0" t="0" r="0" b="1270"/>
            <wp:docPr id="7463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99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6993" cy="118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31. </w:t>
      </w:r>
      <w:r w:rsidRPr="009943FB">
        <w:t>Правосторонний и левосторонний пределы функции в конечной точке</w:t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drawing>
          <wp:inline distT="0" distB="0" distL="0" distR="0" wp14:anchorId="77F14FF1" wp14:editId="2474E93E">
            <wp:extent cx="4563687" cy="1274222"/>
            <wp:effectExtent l="0" t="0" r="0" b="0"/>
            <wp:docPr id="907011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10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4108" cy="128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lastRenderedPageBreak/>
        <w:drawing>
          <wp:inline distT="0" distB="0" distL="0" distR="0" wp14:anchorId="04FEE43A" wp14:editId="00EB0B72">
            <wp:extent cx="4696690" cy="1294790"/>
            <wp:effectExtent l="0" t="0" r="2540" b="635"/>
            <wp:docPr id="104588704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8704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4150" cy="130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32. </w:t>
      </w:r>
      <w:r w:rsidRPr="009943FB">
        <w:t>Бесконечно малая и бесконечно большая функции</w:t>
      </w:r>
    </w:p>
    <w:p w:rsidR="009943FB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6B1AACCE" wp14:editId="61DC486F">
            <wp:extent cx="4497185" cy="903764"/>
            <wp:effectExtent l="0" t="0" r="0" b="0"/>
            <wp:docPr id="341335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357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9507" cy="92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6B17F5EC" wp14:editId="0B5C325B">
            <wp:extent cx="4497070" cy="859034"/>
            <wp:effectExtent l="0" t="0" r="0" b="5080"/>
            <wp:docPr id="16217990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990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9633" cy="8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33. </w:t>
      </w:r>
      <w:r w:rsidRPr="00D20675">
        <w:t>О-большое от функции</w:t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0B0EA408" wp14:editId="1294269D">
            <wp:extent cx="4475136" cy="1388225"/>
            <wp:effectExtent l="0" t="0" r="0" b="0"/>
            <wp:docPr id="722865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50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8607" cy="1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34. о-малое от функции </w:t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54E619C1" wp14:editId="6DDD879E">
            <wp:extent cx="4538749" cy="637996"/>
            <wp:effectExtent l="0" t="0" r="0" b="0"/>
            <wp:docPr id="1992000842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084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8892" cy="6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3702A27F" wp14:editId="73051EAB">
            <wp:extent cx="4497070" cy="876340"/>
            <wp:effectExtent l="0" t="0" r="0" b="0"/>
            <wp:docPr id="843982612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82612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2058" cy="89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35. </w:t>
      </w:r>
      <w:r w:rsidRPr="00D20675">
        <w:t>Эквивалентная функция</w:t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1F37D53D" wp14:editId="3BFC4261">
            <wp:extent cx="4538749" cy="637996"/>
            <wp:effectExtent l="0" t="0" r="0" b="0"/>
            <wp:docPr id="30125423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084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8892" cy="6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5BE2C902" wp14:editId="430BE7F5">
            <wp:extent cx="4551363" cy="482138"/>
            <wp:effectExtent l="0" t="0" r="0" b="635"/>
            <wp:docPr id="181434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414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3656" cy="4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P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452C11BF" wp14:editId="23C59A12">
            <wp:extent cx="4551045" cy="353060"/>
            <wp:effectExtent l="0" t="0" r="0" b="2540"/>
            <wp:docPr id="599436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63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975" cy="3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  <w:rPr>
          <w:i/>
          <w:iCs/>
        </w:rPr>
      </w:pPr>
      <w:r w:rsidRPr="00D20675">
        <w:rPr>
          <w:i/>
          <w:iCs/>
        </w:rPr>
        <w:t>Утверждения:</w:t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1. </w:t>
      </w:r>
      <w:r w:rsidRPr="00D20675">
        <w:t>Принцип математической индукции</w:t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5D5BC466" wp14:editId="0DE10EE3">
            <wp:extent cx="4605250" cy="439603"/>
            <wp:effectExtent l="0" t="0" r="0" b="5080"/>
            <wp:docPr id="1958645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55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5594" cy="4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2. </w:t>
      </w:r>
      <w:r w:rsidRPr="00D20675">
        <w:t>Принцип точной грани</w:t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7099D508" wp14:editId="560EFBCE">
            <wp:extent cx="4929447" cy="574882"/>
            <wp:effectExtent l="0" t="0" r="0" b="0"/>
            <wp:docPr id="4203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60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4640" cy="5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3. </w:t>
      </w:r>
      <w:r w:rsidRPr="00D20675">
        <w:t>Принцип Архимеда</w:t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drawing>
          <wp:inline distT="0" distB="0" distL="0" distR="0" wp14:anchorId="52E21F61" wp14:editId="0916A3C4">
            <wp:extent cx="5029200" cy="755321"/>
            <wp:effectExtent l="0" t="0" r="0" b="0"/>
            <wp:docPr id="168478801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8801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6250" cy="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4. </w:t>
      </w:r>
      <w:r w:rsidRPr="00D20675">
        <w:t>Свойства последовательностей, имеющих конечный предел</w:t>
      </w:r>
    </w:p>
    <w:p w:rsidR="00D20675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drawing>
          <wp:inline distT="0" distB="0" distL="0" distR="0" wp14:anchorId="5E63015B" wp14:editId="320F7390">
            <wp:extent cx="5029200" cy="1304743"/>
            <wp:effectExtent l="0" t="0" r="0" b="3810"/>
            <wp:docPr id="1290272514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72514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7370" cy="132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5. </w:t>
      </w:r>
      <w:r w:rsidRPr="00D115A3">
        <w:t>Арифметические свойства пределов последовательностей в расширенном R</w:t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drawing>
          <wp:inline distT="0" distB="0" distL="0" distR="0" wp14:anchorId="3530BC59" wp14:editId="1CB7B842">
            <wp:extent cx="4738056" cy="2435629"/>
            <wp:effectExtent l="0" t="0" r="0" b="3175"/>
            <wp:docPr id="637097300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97300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8848" cy="245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6. </w:t>
      </w:r>
      <w:r w:rsidRPr="00D115A3">
        <w:t>Предельный переход в неравенствах для последовательностей</w:t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drawing>
          <wp:inline distT="0" distB="0" distL="0" distR="0" wp14:anchorId="0697F238" wp14:editId="0FA5B50E">
            <wp:extent cx="4563259" cy="997527"/>
            <wp:effectExtent l="0" t="0" r="0" b="6350"/>
            <wp:docPr id="188706446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6446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4436" cy="10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7. </w:t>
      </w:r>
      <w:r w:rsidRPr="00D115A3">
        <w:t>О сжатой переменной для последовательностей</w:t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drawing>
          <wp:inline distT="0" distB="0" distL="0" distR="0" wp14:anchorId="1D76F8B3" wp14:editId="34E155ED">
            <wp:extent cx="5294494" cy="1039091"/>
            <wp:effectExtent l="0" t="0" r="1905" b="2540"/>
            <wp:docPr id="64039035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9035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7120" cy="106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8. </w:t>
      </w:r>
      <w:r w:rsidRPr="00D115A3">
        <w:t>Теорема Вейерштрасса о пределе монотонной последовательности</w:t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drawing>
          <wp:inline distT="0" distB="0" distL="0" distR="0" wp14:anchorId="04260FD7" wp14:editId="540B7EED">
            <wp:extent cx="5494712" cy="933895"/>
            <wp:effectExtent l="0" t="0" r="0" b="6350"/>
            <wp:docPr id="787047363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47363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5571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drawing>
          <wp:inline distT="0" distB="0" distL="0" distR="0" wp14:anchorId="634FA8C7" wp14:editId="39A34C8F">
            <wp:extent cx="5494655" cy="646673"/>
            <wp:effectExtent l="0" t="0" r="0" b="1270"/>
            <wp:docPr id="1385026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267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9731" cy="65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9. </w:t>
      </w:r>
      <w:r w:rsidRPr="00D115A3">
        <w:t xml:space="preserve">О связи пределов последовательности и её </w:t>
      </w:r>
      <w:proofErr w:type="spellStart"/>
      <w:r w:rsidRPr="00D115A3">
        <w:t>подпоследовательностей</w:t>
      </w:r>
      <w:proofErr w:type="spellEnd"/>
    </w:p>
    <w:p w:rsidR="0044323A" w:rsidRDefault="00B531DA" w:rsidP="0037305F">
      <w:pPr>
        <w:spacing w:before="0" w:after="0" w:line="240" w:lineRule="auto"/>
        <w:ind w:left="0" w:right="0" w:firstLine="0"/>
        <w:jc w:val="left"/>
      </w:pPr>
      <w:r w:rsidRPr="00B531DA">
        <w:drawing>
          <wp:inline distT="0" distB="0" distL="0" distR="0" wp14:anchorId="7329A406" wp14:editId="50C62D1F">
            <wp:extent cx="5436235" cy="654905"/>
            <wp:effectExtent l="0" t="0" r="0" b="5715"/>
            <wp:docPr id="1193527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274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8554" cy="6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3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10. </w:t>
      </w:r>
      <w:r w:rsidRPr="0044323A">
        <w:t>Теорема Больцано-Вейерштрасса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5A392DC1" wp14:editId="315A89E8">
            <wp:extent cx="5436523" cy="622977"/>
            <wp:effectExtent l="0" t="0" r="0" b="0"/>
            <wp:docPr id="21100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5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5192" cy="6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11. </w:t>
      </w:r>
      <w:r w:rsidRPr="0044323A">
        <w:t>Критерий Коши для последовательностей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193E89C5" wp14:editId="5E8E89E8">
            <wp:extent cx="5494655" cy="597334"/>
            <wp:effectExtent l="0" t="0" r="0" b="0"/>
            <wp:docPr id="202721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12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0231" cy="6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12. </w:t>
      </w:r>
      <w:r w:rsidRPr="0044323A">
        <w:t>Локальные свойства функций, имеющих предел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2E0B03F0" wp14:editId="6CF04239">
            <wp:extent cx="5320145" cy="1675377"/>
            <wp:effectExtent l="0" t="0" r="1270" b="1270"/>
            <wp:docPr id="253379341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79341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3439" cy="168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13. </w:t>
      </w:r>
      <w:r w:rsidRPr="0044323A">
        <w:t>Арифметические свойства пределов функций в расширенном R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753D4C6A" wp14:editId="7A2F8C9C">
            <wp:extent cx="5045825" cy="2783699"/>
            <wp:effectExtent l="0" t="0" r="0" b="0"/>
            <wp:docPr id="64505268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5268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0762" cy="279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14. </w:t>
      </w:r>
      <w:r w:rsidRPr="0044323A">
        <w:t>Предельный переход в неравенствах для функций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24D91245" wp14:editId="06476631">
            <wp:extent cx="4630189" cy="1055713"/>
            <wp:effectExtent l="0" t="0" r="0" b="0"/>
            <wp:docPr id="8996404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404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93116" cy="107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15. </w:t>
      </w:r>
      <w:r w:rsidRPr="0044323A">
        <w:t>О сжатой переменной для функций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2D1EC2EA" wp14:editId="2583660E">
            <wp:extent cx="4842546" cy="706582"/>
            <wp:effectExtent l="0" t="0" r="0" b="5080"/>
            <wp:docPr id="36391847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1847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3033" cy="71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16. </w:t>
      </w:r>
      <w:r w:rsidRPr="0044323A">
        <w:t>Теорема Вейерштрасса о пределах возрастающей и убывающей функций</w:t>
      </w:r>
    </w:p>
    <w:p w:rsidR="0044323A" w:rsidRDefault="00B531DA" w:rsidP="0037305F">
      <w:pPr>
        <w:spacing w:before="0" w:after="0" w:line="240" w:lineRule="auto"/>
        <w:ind w:left="0" w:right="0" w:firstLine="0"/>
        <w:jc w:val="left"/>
      </w:pPr>
      <w:r w:rsidRPr="00B531DA">
        <w:drawing>
          <wp:inline distT="0" distB="0" distL="0" distR="0" wp14:anchorId="5C1A59DD" wp14:editId="3C365DB5">
            <wp:extent cx="5086352" cy="1064029"/>
            <wp:effectExtent l="0" t="0" r="0" b="3175"/>
            <wp:docPr id="308422748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22748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321" cy="10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DA" w:rsidRDefault="00B531DA" w:rsidP="00B531DA">
      <w:pPr>
        <w:spacing w:before="0" w:after="0" w:line="240" w:lineRule="auto"/>
        <w:ind w:left="0" w:right="0" w:firstLine="0"/>
        <w:jc w:val="left"/>
      </w:pPr>
      <w:r>
        <w:t>аналогичная теорема справедлива для убывающей функции при</w:t>
      </w:r>
    </w:p>
    <w:p w:rsidR="00B531DA" w:rsidRDefault="00B531DA" w:rsidP="00B531DA">
      <w:pPr>
        <w:spacing w:before="0" w:after="0" w:line="240" w:lineRule="auto"/>
        <w:ind w:left="0" w:right="0" w:firstLine="0"/>
        <w:jc w:val="left"/>
      </w:pPr>
      <w:r>
        <w:t xml:space="preserve">x → i, где i = </w:t>
      </w:r>
      <w:proofErr w:type="spellStart"/>
      <w:r>
        <w:t>inf</w:t>
      </w:r>
      <w:proofErr w:type="spellEnd"/>
      <w:r>
        <w:t xml:space="preserve"> E – предельная для E.</w:t>
      </w:r>
    </w:p>
    <w:p w:rsidR="00B531D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17. </w:t>
      </w:r>
      <w:r w:rsidRPr="0044323A">
        <w:t>Критерий Коши для функции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467F59B6" wp14:editId="610443D5">
            <wp:extent cx="5104014" cy="845122"/>
            <wp:effectExtent l="0" t="0" r="1905" b="6350"/>
            <wp:docPr id="108383451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3451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8010" cy="8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18. </w:t>
      </w:r>
      <w:r w:rsidRPr="0044323A">
        <w:t>Критерий существования предела через односторонние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4D6C92D0" wp14:editId="5A084B28">
            <wp:extent cx="4995949" cy="1384233"/>
            <wp:effectExtent l="0" t="0" r="0" b="635"/>
            <wp:docPr id="1088151475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51475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1805" cy="140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19. </w:t>
      </w:r>
      <w:r w:rsidRPr="0044323A">
        <w:t>О связи бесконечно большой и бесконечно малой функций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4DFDA381" wp14:editId="7CBCCF36">
            <wp:extent cx="4545538" cy="2460567"/>
            <wp:effectExtent l="0" t="0" r="1270" b="3810"/>
            <wp:docPr id="787004844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04844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9637" cy="248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lastRenderedPageBreak/>
        <w:t xml:space="preserve">20. </w:t>
      </w:r>
      <w:r w:rsidRPr="0044323A">
        <w:t>О свойствах бесконечно малых функций</w:t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4C6E4225" wp14:editId="688FA435">
            <wp:extent cx="4081549" cy="671896"/>
            <wp:effectExtent l="0" t="0" r="0" b="1270"/>
            <wp:docPr id="428237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7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1489" cy="69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6214778C" wp14:editId="17802FED">
            <wp:extent cx="4563687" cy="589303"/>
            <wp:effectExtent l="0" t="0" r="0" b="0"/>
            <wp:docPr id="821185202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85202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2329" cy="60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21. </w:t>
      </w:r>
      <w:r w:rsidRPr="0044323A">
        <w:t>Критерий существования конечного предела в терминах бесконечно малых функций</w:t>
      </w:r>
    </w:p>
    <w:p w:rsidR="0044323A" w:rsidRPr="00D20675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drawing>
          <wp:inline distT="0" distB="0" distL="0" distR="0" wp14:anchorId="3BFD45B7" wp14:editId="3BB4F2A3">
            <wp:extent cx="4896196" cy="1127355"/>
            <wp:effectExtent l="0" t="0" r="0" b="3175"/>
            <wp:docPr id="153096714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6714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0713" cy="11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23A" w:rsidRPr="00D206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05F"/>
    <w:rsid w:val="00080DBD"/>
    <w:rsid w:val="003612AB"/>
    <w:rsid w:val="0037305F"/>
    <w:rsid w:val="0044323A"/>
    <w:rsid w:val="004E5BED"/>
    <w:rsid w:val="00665902"/>
    <w:rsid w:val="0067108C"/>
    <w:rsid w:val="007D61AC"/>
    <w:rsid w:val="009651FB"/>
    <w:rsid w:val="009943FB"/>
    <w:rsid w:val="00B531DA"/>
    <w:rsid w:val="00D115A3"/>
    <w:rsid w:val="00D20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7F730F6"/>
  <w15:chartTrackingRefBased/>
  <w15:docId w15:val="{F5077CEE-F2B9-3845-8FD9-081128318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12AB"/>
    <w:pPr>
      <w:spacing w:before="1134" w:after="1134" w:line="360" w:lineRule="auto"/>
      <w:ind w:left="1701" w:right="851"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730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0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05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05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05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05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05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05F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05F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730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730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730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7305F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7305F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7305F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7305F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7305F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37305F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37305F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730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05F"/>
    <w:pPr>
      <w:numPr>
        <w:ilvl w:val="1"/>
      </w:numPr>
      <w:spacing w:after="160"/>
      <w:ind w:left="1701"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730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7305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7305F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37305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7305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730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7305F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37305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414</Words>
  <Characters>2364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bbyriny .</dc:creator>
  <cp:keywords/>
  <dc:description/>
  <cp:lastModifiedBy>bbyriny .</cp:lastModifiedBy>
  <cp:revision>1</cp:revision>
  <dcterms:created xsi:type="dcterms:W3CDTF">2024-10-22T15:09:00Z</dcterms:created>
  <dcterms:modified xsi:type="dcterms:W3CDTF">2024-10-22T16:28:00Z</dcterms:modified>
</cp:coreProperties>
</file>